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Default="00B86CB6" w:rsidP="00B86CB6">
      <w:pPr>
        <w:jc w:val="center"/>
      </w:pPr>
      <w:r>
        <w:t>ZABAWY LOGOPEDYCZNE DLA DZIECI</w:t>
      </w:r>
    </w:p>
    <w:p w:rsidR="00B86CB6" w:rsidRDefault="00B86CB6" w:rsidP="00B86CB6">
      <w:pPr>
        <w:jc w:val="center"/>
      </w:pPr>
    </w:p>
    <w:p w:rsidR="00531B2B" w:rsidRPr="00D107A2" w:rsidRDefault="00531B2B" w:rsidP="00531B2B">
      <w:pPr>
        <w:pStyle w:val="Akapitzlist"/>
        <w:numPr>
          <w:ilvl w:val="0"/>
          <w:numId w:val="2"/>
        </w:numPr>
        <w:jc w:val="both"/>
        <w:rPr>
          <w:b/>
        </w:rPr>
      </w:pPr>
      <w:r w:rsidRPr="00D107A2">
        <w:rPr>
          <w:b/>
        </w:rPr>
        <w:t>Ćwiczenia oddechowe:</w:t>
      </w:r>
    </w:p>
    <w:p w:rsidR="00531B2B" w:rsidRDefault="00531B2B" w:rsidP="00531B2B">
      <w:pPr>
        <w:pStyle w:val="Akapitzlist"/>
        <w:numPr>
          <w:ilvl w:val="0"/>
          <w:numId w:val="3"/>
        </w:numPr>
        <w:jc w:val="both"/>
      </w:pPr>
      <w:r w:rsidRPr="00D107A2">
        <w:rPr>
          <w:b/>
        </w:rPr>
        <w:t xml:space="preserve"> „Tańcząca świeczka”-</w:t>
      </w:r>
      <w:r>
        <w:t xml:space="preserve"> wdech nosem, zdmuchnięcie płomienia bardzo powolnym strumieniem powietrza.</w:t>
      </w:r>
    </w:p>
    <w:p w:rsidR="005F6F1E" w:rsidRDefault="005F6F1E" w:rsidP="00531B2B">
      <w:pPr>
        <w:pStyle w:val="Akapitzlist"/>
        <w:numPr>
          <w:ilvl w:val="0"/>
          <w:numId w:val="3"/>
        </w:numPr>
        <w:jc w:val="both"/>
      </w:pPr>
      <w:r w:rsidRPr="005F6F1E">
        <w:rPr>
          <w:b/>
        </w:rPr>
        <w:t>„</w:t>
      </w:r>
      <w:r>
        <w:t xml:space="preserve"> </w:t>
      </w:r>
      <w:r w:rsidRPr="005F6F1E">
        <w:rPr>
          <w:b/>
        </w:rPr>
        <w:t>Zdmuchiwanie mlecza”</w:t>
      </w:r>
      <w:r>
        <w:t xml:space="preserve"> – długo, aż spadną wszystkie nasionka.</w:t>
      </w:r>
    </w:p>
    <w:p w:rsidR="00B344D3" w:rsidRDefault="00B344D3" w:rsidP="00531B2B">
      <w:pPr>
        <w:pStyle w:val="Akapitzlist"/>
        <w:numPr>
          <w:ilvl w:val="0"/>
          <w:numId w:val="3"/>
        </w:numPr>
        <w:jc w:val="both"/>
      </w:pPr>
      <w:r w:rsidRPr="00B344D3">
        <w:rPr>
          <w:b/>
        </w:rPr>
        <w:t>„Ping-pong”-</w:t>
      </w:r>
      <w:r>
        <w:rPr>
          <w:b/>
        </w:rPr>
        <w:t xml:space="preserve"> </w:t>
      </w:r>
      <w:r>
        <w:t>dmuchanie na piłeczkę pingpongową, wyścigi piłeczek.</w:t>
      </w:r>
    </w:p>
    <w:p w:rsidR="00531B2B" w:rsidRPr="00D107A2" w:rsidRDefault="00531B2B" w:rsidP="00531B2B">
      <w:pPr>
        <w:pStyle w:val="Akapitzlist"/>
        <w:numPr>
          <w:ilvl w:val="0"/>
          <w:numId w:val="2"/>
        </w:numPr>
        <w:jc w:val="both"/>
        <w:rPr>
          <w:b/>
        </w:rPr>
      </w:pPr>
      <w:r w:rsidRPr="00D107A2">
        <w:rPr>
          <w:b/>
        </w:rPr>
        <w:t>Ćwiczenia usprawniające wargi:</w:t>
      </w:r>
    </w:p>
    <w:p w:rsidR="00531B2B" w:rsidRDefault="00531B2B" w:rsidP="00531B2B">
      <w:pPr>
        <w:pStyle w:val="Akapitzlist"/>
        <w:numPr>
          <w:ilvl w:val="0"/>
          <w:numId w:val="4"/>
        </w:numPr>
        <w:jc w:val="both"/>
      </w:pPr>
      <w:r w:rsidRPr="00D107A2">
        <w:rPr>
          <w:b/>
        </w:rPr>
        <w:t>„Wąsy”-</w:t>
      </w:r>
      <w:r>
        <w:t xml:space="preserve"> wysuwanie warg jak przy wymawianiu „u”, położenie na górnej wardze słomki lub ołówka i próba jak najdłuższego utrzymania.</w:t>
      </w:r>
    </w:p>
    <w:p w:rsidR="005F6F1E" w:rsidRDefault="005F6F1E" w:rsidP="00531B2B">
      <w:pPr>
        <w:pStyle w:val="Akapitzlist"/>
        <w:numPr>
          <w:ilvl w:val="0"/>
          <w:numId w:val="4"/>
        </w:numPr>
        <w:jc w:val="both"/>
      </w:pPr>
      <w:r>
        <w:rPr>
          <w:b/>
        </w:rPr>
        <w:t>„</w:t>
      </w:r>
      <w:r w:rsidRPr="005F6F1E">
        <w:rPr>
          <w:b/>
        </w:rPr>
        <w:t>Układanie ust</w:t>
      </w:r>
      <w:r>
        <w:rPr>
          <w:b/>
        </w:rPr>
        <w:t>”-</w:t>
      </w:r>
      <w:r>
        <w:t xml:space="preserve"> jak przy wymowie samogłosek ustnych, z wyraźną, przesadną artykulacją warg, np. w kolejności: </w:t>
      </w:r>
      <w:proofErr w:type="spellStart"/>
      <w:r>
        <w:t>a-i-o-u-y-e</w:t>
      </w:r>
      <w:proofErr w:type="spellEnd"/>
      <w:r>
        <w:t xml:space="preserve">, </w:t>
      </w:r>
      <w:proofErr w:type="spellStart"/>
      <w:r>
        <w:t>u-a-i-o-e-y</w:t>
      </w:r>
      <w:proofErr w:type="spellEnd"/>
      <w:r>
        <w:t xml:space="preserve">, </w:t>
      </w:r>
      <w:proofErr w:type="spellStart"/>
      <w:r>
        <w:t>o-a-y-i-u</w:t>
      </w:r>
      <w:proofErr w:type="spellEnd"/>
      <w:r>
        <w:t xml:space="preserve">, </w:t>
      </w:r>
      <w:proofErr w:type="spellStart"/>
      <w:r>
        <w:t>e-y-i-o-a-u</w:t>
      </w:r>
      <w:proofErr w:type="spellEnd"/>
      <w:r>
        <w:t xml:space="preserve">, </w:t>
      </w:r>
      <w:proofErr w:type="spellStart"/>
      <w:r>
        <w:t>u-i-y-a-o</w:t>
      </w:r>
      <w:proofErr w:type="spellEnd"/>
    </w:p>
    <w:p w:rsidR="00531B2B" w:rsidRPr="00D107A2" w:rsidRDefault="00531B2B" w:rsidP="00531B2B">
      <w:pPr>
        <w:pStyle w:val="Akapitzlist"/>
        <w:numPr>
          <w:ilvl w:val="0"/>
          <w:numId w:val="2"/>
        </w:numPr>
        <w:jc w:val="both"/>
        <w:rPr>
          <w:b/>
        </w:rPr>
      </w:pPr>
      <w:r w:rsidRPr="00D107A2">
        <w:rPr>
          <w:b/>
        </w:rPr>
        <w:t>Ćwiczenia usprawniające język:</w:t>
      </w:r>
    </w:p>
    <w:p w:rsidR="00531B2B" w:rsidRDefault="00531B2B" w:rsidP="00531B2B">
      <w:pPr>
        <w:pStyle w:val="Akapitzlist"/>
        <w:numPr>
          <w:ilvl w:val="0"/>
          <w:numId w:val="5"/>
        </w:numPr>
        <w:jc w:val="both"/>
      </w:pPr>
      <w:r w:rsidRPr="00D107A2">
        <w:rPr>
          <w:b/>
        </w:rPr>
        <w:t>„Winda”-</w:t>
      </w:r>
      <w:r>
        <w:t xml:space="preserve"> otwórz szeroko buzię, poruszaj językiem tak, jakby był windą- raz do góry, raz na dół. </w:t>
      </w:r>
    </w:p>
    <w:p w:rsidR="00531B2B" w:rsidRDefault="00531B2B" w:rsidP="00531B2B">
      <w:pPr>
        <w:pStyle w:val="Akapitzlist"/>
        <w:numPr>
          <w:ilvl w:val="0"/>
          <w:numId w:val="5"/>
        </w:numPr>
        <w:jc w:val="both"/>
      </w:pPr>
      <w:r w:rsidRPr="00D107A2">
        <w:rPr>
          <w:b/>
        </w:rPr>
        <w:t>„Ostatni ząbek”-</w:t>
      </w:r>
      <w:r>
        <w:t xml:space="preserve"> dotykanie czubkiem języka ostatniego zęba na górze raz z jednej strony, raz z drugiej.</w:t>
      </w:r>
    </w:p>
    <w:p w:rsidR="00B344D3" w:rsidRDefault="00B344D3" w:rsidP="00531B2B">
      <w:pPr>
        <w:pStyle w:val="Akapitzlist"/>
        <w:numPr>
          <w:ilvl w:val="0"/>
          <w:numId w:val="5"/>
        </w:numPr>
        <w:jc w:val="both"/>
      </w:pPr>
      <w:r w:rsidRPr="00B344D3">
        <w:rPr>
          <w:b/>
        </w:rPr>
        <w:t>„Dotknij”-</w:t>
      </w:r>
      <w:r>
        <w:t xml:space="preserve"> dotykanie językiem do nosa, do brody, w stronę ucha lewego i prawego.</w:t>
      </w:r>
    </w:p>
    <w:p w:rsidR="00B344D3" w:rsidRDefault="00B344D3" w:rsidP="00531B2B">
      <w:pPr>
        <w:pStyle w:val="Akapitzlist"/>
        <w:numPr>
          <w:ilvl w:val="0"/>
          <w:numId w:val="5"/>
        </w:numPr>
        <w:jc w:val="both"/>
      </w:pPr>
      <w:r w:rsidRPr="00B344D3">
        <w:rPr>
          <w:b/>
        </w:rPr>
        <w:t>„Kółeczko”-</w:t>
      </w:r>
      <w:r>
        <w:t xml:space="preserve"> ruchy koliste języka w prawo i w lewo na zewnątrz jamy ustnej.</w:t>
      </w:r>
    </w:p>
    <w:p w:rsidR="00B344D3" w:rsidRPr="00B344D3" w:rsidRDefault="00B344D3" w:rsidP="00B344D3">
      <w:pPr>
        <w:pStyle w:val="Akapitzlist"/>
        <w:ind w:left="927"/>
        <w:jc w:val="both"/>
      </w:pPr>
    </w:p>
    <w:p w:rsidR="00531B2B" w:rsidRDefault="00B344D3" w:rsidP="00B344D3">
      <w:pPr>
        <w:pStyle w:val="Akapitzlist"/>
        <w:numPr>
          <w:ilvl w:val="0"/>
          <w:numId w:val="2"/>
        </w:numPr>
        <w:jc w:val="both"/>
      </w:pPr>
      <w:r>
        <w:rPr>
          <w:b/>
        </w:rPr>
        <w:t xml:space="preserve">Zabawa słuchowa </w:t>
      </w:r>
      <w:r w:rsidRPr="00B344D3">
        <w:rPr>
          <w:b/>
        </w:rPr>
        <w:t>„Znajdź”-</w:t>
      </w:r>
      <w:r>
        <w:t xml:space="preserve"> szukanie ukrytego zegarka, radia, dzwoniącego budzika itp.</w:t>
      </w:r>
    </w:p>
    <w:p w:rsidR="00B86CB6" w:rsidRDefault="00B344D3" w:rsidP="00B344D3">
      <w:pPr>
        <w:pStyle w:val="Akapitzlist"/>
        <w:numPr>
          <w:ilvl w:val="0"/>
          <w:numId w:val="2"/>
        </w:numPr>
        <w:jc w:val="both"/>
      </w:pPr>
      <w:r w:rsidRPr="00B344D3">
        <w:rPr>
          <w:b/>
        </w:rPr>
        <w:t>Zabawa słuchowa „Zgadnij, co wydało dźwięk?”-</w:t>
      </w:r>
      <w:r>
        <w:t>rozpoznawanie po dźwięku różnych urządzeń domowych, np. odkurzacz, mikser, suszarka, pralka itp.</w:t>
      </w:r>
    </w:p>
    <w:p w:rsidR="00B344D3" w:rsidRPr="00645E8F" w:rsidRDefault="00645E8F" w:rsidP="00B344D3">
      <w:pPr>
        <w:pStyle w:val="Akapitzlist"/>
        <w:numPr>
          <w:ilvl w:val="0"/>
          <w:numId w:val="2"/>
        </w:numPr>
        <w:jc w:val="both"/>
        <w:rPr>
          <w:b/>
        </w:rPr>
      </w:pPr>
      <w:r w:rsidRPr="00645E8F">
        <w:rPr>
          <w:b/>
        </w:rPr>
        <w:t xml:space="preserve">Zabawa „Echo”- </w:t>
      </w:r>
      <w:r>
        <w:t>powtarzanie za dorosłym grupy „SZCZ” z samogłoskami w nagłosie, śródgłosie i wygłosie.</w:t>
      </w:r>
    </w:p>
    <w:p w:rsidR="00645E8F" w:rsidRDefault="00645E8F" w:rsidP="00645E8F">
      <w:pPr>
        <w:pStyle w:val="Akapitzlist"/>
        <w:ind w:left="927"/>
        <w:jc w:val="both"/>
      </w:pPr>
      <w:r>
        <w:rPr>
          <w:b/>
        </w:rPr>
        <w:t>Szczur, szczęka, szczupak, szczypiorek, szczeniaczek, szczotka, pszczołą, świerszcz, deszcz, płaszcz, leszcz, chrabąszcz.</w:t>
      </w:r>
    </w:p>
    <w:p w:rsidR="00645E8F" w:rsidRPr="009F5286" w:rsidRDefault="00645E8F" w:rsidP="00645E8F">
      <w:pPr>
        <w:pStyle w:val="Akapitzlist"/>
        <w:numPr>
          <w:ilvl w:val="0"/>
          <w:numId w:val="2"/>
        </w:numPr>
        <w:jc w:val="both"/>
        <w:rPr>
          <w:b/>
        </w:rPr>
      </w:pPr>
      <w:r>
        <w:rPr>
          <w:b/>
        </w:rPr>
        <w:t xml:space="preserve">„Szczypawka”- </w:t>
      </w:r>
      <w:r>
        <w:t>nauka wiersza na pamięć</w:t>
      </w:r>
      <w:r w:rsidR="009F5286">
        <w:t>. Staranne wypowiadanie wyrazów ze zbitką „</w:t>
      </w:r>
      <w:proofErr w:type="spellStart"/>
      <w:r w:rsidR="009F5286">
        <w:t>szcz</w:t>
      </w:r>
      <w:proofErr w:type="spellEnd"/>
      <w:r w:rsidR="009F5286">
        <w:t>”.</w:t>
      </w:r>
    </w:p>
    <w:p w:rsidR="009F5286" w:rsidRDefault="009F5286" w:rsidP="009F5286">
      <w:pPr>
        <w:pStyle w:val="Akapitzlist"/>
        <w:ind w:left="927"/>
        <w:jc w:val="center"/>
      </w:pPr>
      <w:r>
        <w:t>„Szczypawka”</w:t>
      </w:r>
    </w:p>
    <w:p w:rsidR="009F5286" w:rsidRDefault="009F5286" w:rsidP="009F5286">
      <w:pPr>
        <w:pStyle w:val="Akapitzlist"/>
        <w:ind w:left="927"/>
        <w:jc w:val="center"/>
      </w:pPr>
      <w:r>
        <w:t>Jedna szczypawka</w:t>
      </w:r>
    </w:p>
    <w:p w:rsidR="009F5286" w:rsidRDefault="009F5286" w:rsidP="009F5286">
      <w:pPr>
        <w:pStyle w:val="Akapitzlist"/>
        <w:ind w:left="927"/>
        <w:jc w:val="center"/>
      </w:pPr>
      <w:r>
        <w:t>Drugiej szczypawce,</w:t>
      </w:r>
    </w:p>
    <w:p w:rsidR="009F5286" w:rsidRDefault="009F5286" w:rsidP="009F5286">
      <w:pPr>
        <w:pStyle w:val="Akapitzlist"/>
        <w:ind w:left="927"/>
        <w:jc w:val="center"/>
      </w:pPr>
      <w:r>
        <w:t>Opowiadała bajki na trawce.</w:t>
      </w:r>
    </w:p>
    <w:p w:rsidR="009F5286" w:rsidRDefault="009F5286" w:rsidP="009F5286">
      <w:pPr>
        <w:pStyle w:val="Akapitzlist"/>
        <w:ind w:left="927"/>
        <w:jc w:val="center"/>
      </w:pPr>
      <w:r>
        <w:t>Obok usiadły</w:t>
      </w:r>
    </w:p>
    <w:p w:rsidR="009F5286" w:rsidRDefault="009F5286" w:rsidP="009F5286">
      <w:pPr>
        <w:pStyle w:val="Akapitzlist"/>
        <w:ind w:left="927"/>
        <w:jc w:val="center"/>
      </w:pPr>
      <w:r>
        <w:t>Dwa małe świerszcze.</w:t>
      </w:r>
    </w:p>
    <w:p w:rsidR="009F5286" w:rsidRDefault="009F5286" w:rsidP="009F5286">
      <w:pPr>
        <w:pStyle w:val="Akapitzlist"/>
        <w:ind w:left="927"/>
        <w:jc w:val="center"/>
      </w:pPr>
      <w:r>
        <w:t>Mówiły –„Ładnie!”</w:t>
      </w:r>
    </w:p>
    <w:p w:rsidR="009F5286" w:rsidRDefault="009F5286" w:rsidP="009F5286">
      <w:pPr>
        <w:pStyle w:val="Akapitzlist"/>
        <w:ind w:left="927"/>
        <w:jc w:val="center"/>
      </w:pPr>
      <w:r>
        <w:t>Prosiły- „Jeszcze!”</w:t>
      </w:r>
    </w:p>
    <w:p w:rsidR="009F5286" w:rsidRDefault="009F5286" w:rsidP="009F5286">
      <w:pPr>
        <w:pStyle w:val="Akapitzlist"/>
        <w:spacing w:before="240"/>
        <w:ind w:left="927"/>
        <w:jc w:val="right"/>
        <w:rPr>
          <w:i/>
          <w:sz w:val="12"/>
          <w:szCs w:val="12"/>
        </w:rPr>
      </w:pPr>
      <w:r w:rsidRPr="009F5286">
        <w:rPr>
          <w:sz w:val="12"/>
          <w:szCs w:val="12"/>
        </w:rPr>
        <w:t>(</w:t>
      </w:r>
      <w:r w:rsidRPr="009F5286">
        <w:rPr>
          <w:i/>
          <w:sz w:val="12"/>
          <w:szCs w:val="12"/>
        </w:rPr>
        <w:t xml:space="preserve">źródło: J. Góral- Półtora, </w:t>
      </w:r>
      <w:proofErr w:type="spellStart"/>
      <w:r w:rsidRPr="009F5286">
        <w:rPr>
          <w:i/>
          <w:sz w:val="12"/>
          <w:szCs w:val="12"/>
        </w:rPr>
        <w:t>S.Zakrzewska</w:t>
      </w:r>
      <w:proofErr w:type="spellEnd"/>
      <w:r w:rsidRPr="009F5286">
        <w:rPr>
          <w:i/>
          <w:sz w:val="12"/>
          <w:szCs w:val="12"/>
        </w:rPr>
        <w:t>, Chcę mówić poprawnie)</w:t>
      </w:r>
    </w:p>
    <w:p w:rsidR="009F5286" w:rsidRDefault="009F5286" w:rsidP="009F5286">
      <w:pPr>
        <w:pStyle w:val="Akapitzlist"/>
        <w:spacing w:before="240"/>
        <w:ind w:left="927"/>
        <w:jc w:val="right"/>
        <w:rPr>
          <w:i/>
          <w:sz w:val="12"/>
          <w:szCs w:val="12"/>
        </w:rPr>
      </w:pPr>
    </w:p>
    <w:p w:rsidR="002545AB" w:rsidRDefault="002545AB" w:rsidP="002545AB">
      <w:pPr>
        <w:pStyle w:val="Akapitzlist"/>
        <w:spacing w:before="240"/>
        <w:ind w:left="927"/>
        <w:jc w:val="both"/>
        <w:rPr>
          <w:b/>
        </w:rPr>
      </w:pPr>
    </w:p>
    <w:p w:rsidR="002545AB" w:rsidRDefault="002545AB" w:rsidP="002545AB">
      <w:pPr>
        <w:pStyle w:val="Akapitzlist"/>
        <w:spacing w:before="240"/>
        <w:ind w:left="927"/>
        <w:jc w:val="both"/>
        <w:rPr>
          <w:b/>
        </w:rPr>
      </w:pPr>
    </w:p>
    <w:p w:rsidR="002545AB" w:rsidRDefault="002545AB" w:rsidP="002545AB">
      <w:pPr>
        <w:pStyle w:val="Akapitzlist"/>
        <w:spacing w:before="240"/>
        <w:ind w:left="927"/>
        <w:jc w:val="both"/>
        <w:rPr>
          <w:b/>
        </w:rPr>
      </w:pPr>
    </w:p>
    <w:p w:rsidR="009F5286" w:rsidRPr="002545AB" w:rsidRDefault="002545AB" w:rsidP="009F5286">
      <w:pPr>
        <w:pStyle w:val="Akapitzlist"/>
        <w:numPr>
          <w:ilvl w:val="0"/>
          <w:numId w:val="2"/>
        </w:numPr>
        <w:spacing w:before="240"/>
        <w:jc w:val="both"/>
        <w:rPr>
          <w:b/>
        </w:rPr>
      </w:pPr>
      <w:r w:rsidRPr="002545AB">
        <w:rPr>
          <w:b/>
        </w:rPr>
        <w:lastRenderedPageBreak/>
        <w:t>„C</w:t>
      </w:r>
      <w:r>
        <w:rPr>
          <w:b/>
        </w:rPr>
        <w:t xml:space="preserve">zas na dżdżownice”- </w:t>
      </w:r>
      <w:r>
        <w:t xml:space="preserve">nauka wiersza na pamięć. Staranne wypowiadanie wyrazów z </w:t>
      </w:r>
      <w:proofErr w:type="spellStart"/>
      <w:r>
        <w:rPr>
          <w:i/>
        </w:rPr>
        <w:t>dż</w:t>
      </w:r>
      <w:proofErr w:type="spellEnd"/>
      <w:r>
        <w:rPr>
          <w:i/>
        </w:rPr>
        <w:t>.</w:t>
      </w:r>
    </w:p>
    <w:p w:rsidR="002545AB" w:rsidRDefault="002545AB" w:rsidP="002545AB">
      <w:pPr>
        <w:pStyle w:val="Akapitzlist"/>
        <w:spacing w:before="240"/>
        <w:ind w:left="927"/>
        <w:jc w:val="center"/>
      </w:pPr>
    </w:p>
    <w:p w:rsidR="002545AB" w:rsidRDefault="002545AB" w:rsidP="002545AB">
      <w:pPr>
        <w:pStyle w:val="Akapitzlist"/>
        <w:spacing w:before="240"/>
        <w:ind w:left="927"/>
        <w:jc w:val="center"/>
      </w:pPr>
      <w:r>
        <w:t>„Czas na dżdżownice”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Dwie dżdżownice dżudo ćwiczą,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Uderzenia i czas liczą;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Skaczą przy pogodzie dżdżystej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W koniczynie czterolistnej!</w:t>
      </w:r>
    </w:p>
    <w:p w:rsidR="002545AB" w:rsidRDefault="002545AB" w:rsidP="002545AB">
      <w:pPr>
        <w:pStyle w:val="Akapitzlist"/>
        <w:spacing w:before="240"/>
        <w:ind w:left="927"/>
        <w:jc w:val="center"/>
      </w:pPr>
    </w:p>
    <w:p w:rsidR="002545AB" w:rsidRDefault="002545AB" w:rsidP="002545AB">
      <w:pPr>
        <w:pStyle w:val="Akapitzlist"/>
        <w:spacing w:before="240"/>
        <w:ind w:left="927"/>
        <w:jc w:val="center"/>
      </w:pPr>
      <w:r>
        <w:t>- Ja wygrałam! Gdzie drożdżówka?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W mleczach chowa się? W makówkach?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Dżokej na nią tu czatował,</w:t>
      </w:r>
    </w:p>
    <w:p w:rsidR="002545AB" w:rsidRDefault="002545AB" w:rsidP="002545AB">
      <w:pPr>
        <w:pStyle w:val="Akapitzlist"/>
        <w:spacing w:before="240"/>
        <w:ind w:left="927"/>
        <w:jc w:val="center"/>
      </w:pPr>
      <w:r>
        <w:t>Zjadł ją z dżemem! Zbiegł bez słowa!</w:t>
      </w:r>
    </w:p>
    <w:p w:rsidR="002545AB" w:rsidRDefault="002545AB" w:rsidP="002545AB">
      <w:pPr>
        <w:pStyle w:val="Akapitzlist"/>
        <w:spacing w:before="240"/>
        <w:ind w:left="927"/>
        <w:jc w:val="right"/>
        <w:rPr>
          <w:i/>
          <w:sz w:val="12"/>
          <w:szCs w:val="12"/>
        </w:rPr>
      </w:pPr>
      <w:r w:rsidRPr="007D4118">
        <w:rPr>
          <w:i/>
          <w:sz w:val="12"/>
          <w:szCs w:val="12"/>
        </w:rPr>
        <w:t>(</w:t>
      </w:r>
      <w:r w:rsidR="007D4118" w:rsidRPr="007D4118">
        <w:rPr>
          <w:i/>
          <w:sz w:val="12"/>
          <w:szCs w:val="12"/>
        </w:rPr>
        <w:t xml:space="preserve">źródło: A. </w:t>
      </w:r>
      <w:proofErr w:type="spellStart"/>
      <w:r w:rsidR="007D4118" w:rsidRPr="007D4118">
        <w:rPr>
          <w:i/>
          <w:sz w:val="12"/>
          <w:szCs w:val="12"/>
        </w:rPr>
        <w:t>Nożyńska-Demianiuk</w:t>
      </w:r>
      <w:proofErr w:type="spellEnd"/>
      <w:r w:rsidR="007D4118" w:rsidRPr="007D4118">
        <w:rPr>
          <w:i/>
          <w:sz w:val="12"/>
          <w:szCs w:val="12"/>
        </w:rPr>
        <w:t>, Wiersze logopedyczne)</w:t>
      </w:r>
    </w:p>
    <w:p w:rsidR="007D4118" w:rsidRDefault="007D4118" w:rsidP="002545AB">
      <w:pPr>
        <w:pStyle w:val="Akapitzlist"/>
        <w:spacing w:before="240"/>
        <w:ind w:left="927"/>
        <w:jc w:val="right"/>
        <w:rPr>
          <w:i/>
          <w:sz w:val="12"/>
          <w:szCs w:val="12"/>
        </w:rPr>
      </w:pPr>
    </w:p>
    <w:p w:rsidR="007D4118" w:rsidRDefault="007D4118" w:rsidP="002545AB">
      <w:pPr>
        <w:pStyle w:val="Akapitzlist"/>
        <w:spacing w:before="240"/>
        <w:ind w:left="927"/>
        <w:jc w:val="right"/>
      </w:pPr>
    </w:p>
    <w:p w:rsidR="007D4118" w:rsidRPr="007D4118" w:rsidRDefault="007D4118" w:rsidP="002545AB">
      <w:pPr>
        <w:pStyle w:val="Akapitzlist"/>
        <w:spacing w:before="240"/>
        <w:ind w:left="927"/>
        <w:jc w:val="right"/>
      </w:pPr>
    </w:p>
    <w:p w:rsidR="002545AB" w:rsidRPr="007D4118" w:rsidRDefault="002545AB" w:rsidP="002545AB">
      <w:pPr>
        <w:pStyle w:val="Akapitzlist"/>
        <w:spacing w:before="240"/>
        <w:ind w:left="927"/>
        <w:rPr>
          <w:i/>
        </w:rPr>
      </w:pPr>
    </w:p>
    <w:p w:rsidR="004E7A63" w:rsidRPr="00902256" w:rsidRDefault="004E7A63" w:rsidP="004E7A63">
      <w:pPr>
        <w:pStyle w:val="Akapitzlist"/>
        <w:numPr>
          <w:ilvl w:val="0"/>
          <w:numId w:val="2"/>
        </w:numPr>
      </w:pPr>
      <w:r w:rsidRPr="004E7A63">
        <w:rPr>
          <w:b/>
        </w:rPr>
        <w:t>Zabawa ruchowa „Spacer na łąkę”-</w:t>
      </w:r>
      <w:r w:rsidRPr="00902256">
        <w:t xml:space="preserve"> usprawnianie koordynacji pracy półkul mózgowych.</w:t>
      </w:r>
    </w:p>
    <w:p w:rsidR="004E7A63" w:rsidRPr="00902256" w:rsidRDefault="004E7A63" w:rsidP="004E7A63">
      <w:pPr>
        <w:pStyle w:val="Akapitzlist"/>
      </w:pPr>
    </w:p>
    <w:p w:rsidR="004E7A63" w:rsidRPr="00902256" w:rsidRDefault="004E7A63" w:rsidP="004E7A63">
      <w:pPr>
        <w:pStyle w:val="Akapitzlist"/>
        <w:jc w:val="center"/>
      </w:pPr>
      <w:r w:rsidRPr="00902256">
        <w:t>Wiosenna wróżka ze swoją czarodziejską pałeczką zaprasza Cię na wiosenną łąkę(dziecko maszeruje, wykonując naprzemienne ruchy- prawa ręka dotyka lewego kolana, a lewa ręka prawego kolana). Jesteśmy na łące. Co wyczarowała wróżka? (wymieniamy kolejno rośliny i zwierzęta- dziecko rysuje je oburącz w powietrzu- motyle, kwiaty, biedronki, trawę, słoneczko itp.)</w:t>
      </w:r>
    </w:p>
    <w:p w:rsidR="004E7A63" w:rsidRPr="00902256" w:rsidRDefault="004E7A63" w:rsidP="004E7A63">
      <w:pPr>
        <w:pStyle w:val="Akapitzlist"/>
        <w:jc w:val="center"/>
      </w:pPr>
    </w:p>
    <w:p w:rsidR="004E7A63" w:rsidRPr="00902256" w:rsidRDefault="004E7A63" w:rsidP="004E7A63">
      <w:pPr>
        <w:pStyle w:val="Akapitzlist"/>
        <w:jc w:val="center"/>
      </w:pPr>
    </w:p>
    <w:p w:rsidR="004E7A63" w:rsidRPr="00902256" w:rsidRDefault="004E7A63" w:rsidP="004E7A63">
      <w:pPr>
        <w:pStyle w:val="Akapitzlist"/>
        <w:jc w:val="center"/>
      </w:pPr>
      <w:r w:rsidRPr="00902256">
        <w:t>Wykonaj pracę plastyczną „Łąka”. (ZAŁĄCZNIK NR 1)</w:t>
      </w:r>
    </w:p>
    <w:p w:rsidR="004E7A63" w:rsidRDefault="004E7A63" w:rsidP="004E7A63">
      <w:pPr>
        <w:pStyle w:val="Akapitzlist"/>
        <w:jc w:val="center"/>
        <w:rPr>
          <w:sz w:val="20"/>
          <w:szCs w:val="20"/>
        </w:rPr>
      </w:pPr>
    </w:p>
    <w:p w:rsidR="002545AB" w:rsidRPr="002545AB" w:rsidRDefault="002545AB" w:rsidP="002545AB">
      <w:pPr>
        <w:pStyle w:val="Akapitzlist"/>
        <w:spacing w:before="240"/>
        <w:ind w:left="927"/>
        <w:jc w:val="center"/>
      </w:pPr>
    </w:p>
    <w:p w:rsidR="009F5286" w:rsidRDefault="009F5286" w:rsidP="009F5286">
      <w:pPr>
        <w:pStyle w:val="Akapitzlist"/>
        <w:spacing w:before="240"/>
        <w:ind w:left="927"/>
        <w:jc w:val="right"/>
        <w:rPr>
          <w:i/>
          <w:sz w:val="12"/>
          <w:szCs w:val="12"/>
        </w:rPr>
      </w:pPr>
    </w:p>
    <w:p w:rsidR="009F5286" w:rsidRDefault="009F5286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</w:p>
    <w:p w:rsidR="004E7A63" w:rsidRDefault="004E7A63" w:rsidP="009F5286">
      <w:pPr>
        <w:pStyle w:val="Akapitzlist"/>
        <w:spacing w:before="240"/>
        <w:ind w:left="927"/>
        <w:jc w:val="right"/>
      </w:pPr>
    </w:p>
    <w:p w:rsidR="004E7A63" w:rsidRPr="004E7A63" w:rsidRDefault="004E7A63" w:rsidP="004E7A63">
      <w:pPr>
        <w:pStyle w:val="Akapitzlist"/>
        <w:spacing w:before="240"/>
        <w:ind w:left="927"/>
      </w:pPr>
      <w:r w:rsidRPr="004E7A63">
        <w:lastRenderedPageBreak/>
        <w:t>ZAŁĄCZNIK NR 1</w:t>
      </w:r>
    </w:p>
    <w:p w:rsidR="004E7A63" w:rsidRPr="009F5286" w:rsidRDefault="004E7A63" w:rsidP="009F5286">
      <w:pPr>
        <w:pStyle w:val="Akapitzlist"/>
        <w:spacing w:before="240"/>
        <w:ind w:left="927"/>
        <w:jc w:val="right"/>
        <w:rPr>
          <w:sz w:val="12"/>
          <w:szCs w:val="12"/>
        </w:rPr>
      </w:pPr>
      <w:r>
        <w:rPr>
          <w:noProof/>
          <w:sz w:val="12"/>
          <w:szCs w:val="12"/>
          <w:lang w:eastAsia="pl-PL"/>
        </w:rPr>
        <w:drawing>
          <wp:inline distT="0" distB="0" distL="0" distR="0">
            <wp:extent cx="5760720" cy="7450134"/>
            <wp:effectExtent l="19050" t="0" r="0" b="0"/>
            <wp:docPr id="1" name="Obraz 1" descr="C:\Users\HP\Documents\wiosenne-kwia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wiosenne-kwiaty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50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E7A63" w:rsidRPr="009F5286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950"/>
    <w:multiLevelType w:val="hybridMultilevel"/>
    <w:tmpl w:val="4BCC4E40"/>
    <w:lvl w:ilvl="0" w:tplc="769CAF6A">
      <w:start w:val="1"/>
      <w:numFmt w:val="decimal"/>
      <w:lvlText w:val="%1."/>
      <w:lvlJc w:val="left"/>
      <w:pPr>
        <w:ind w:left="927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17D09AB"/>
    <w:multiLevelType w:val="hybridMultilevel"/>
    <w:tmpl w:val="2CEE1FF0"/>
    <w:lvl w:ilvl="0" w:tplc="04150001">
      <w:start w:val="1"/>
      <w:numFmt w:val="bullet"/>
      <w:lvlText w:val=""/>
      <w:lvlJc w:val="left"/>
      <w:pPr>
        <w:ind w:left="18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7" w:hanging="360"/>
      </w:pPr>
      <w:rPr>
        <w:rFonts w:ascii="Wingdings" w:hAnsi="Wingdings" w:hint="default"/>
      </w:rPr>
    </w:lvl>
  </w:abstractNum>
  <w:abstractNum w:abstractNumId="2">
    <w:nsid w:val="5C2D7AB4"/>
    <w:multiLevelType w:val="hybridMultilevel"/>
    <w:tmpl w:val="29527FD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62146C6D"/>
    <w:multiLevelType w:val="hybridMultilevel"/>
    <w:tmpl w:val="EB5A6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523DD"/>
    <w:multiLevelType w:val="hybridMultilevel"/>
    <w:tmpl w:val="048A79B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>
    <w:nsid w:val="78EE17DC"/>
    <w:multiLevelType w:val="hybridMultilevel"/>
    <w:tmpl w:val="E3A030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86CB6"/>
    <w:rsid w:val="002545AB"/>
    <w:rsid w:val="002672CF"/>
    <w:rsid w:val="003B43B0"/>
    <w:rsid w:val="004E7A63"/>
    <w:rsid w:val="00531B2B"/>
    <w:rsid w:val="005F6F1E"/>
    <w:rsid w:val="00601177"/>
    <w:rsid w:val="00645E8F"/>
    <w:rsid w:val="007D4118"/>
    <w:rsid w:val="009F5286"/>
    <w:rsid w:val="00A9107C"/>
    <w:rsid w:val="00B344D3"/>
    <w:rsid w:val="00B86CB6"/>
    <w:rsid w:val="00C3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C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E7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7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2020-05-20T16:24:00Z</dcterms:created>
  <dcterms:modified xsi:type="dcterms:W3CDTF">2020-05-21T18:49:00Z</dcterms:modified>
</cp:coreProperties>
</file>